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0B" w:rsidRDefault="00B0780B" w:rsidP="00B078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0780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B0780B">
        <w:rPr>
          <w:rFonts w:ascii="Times New Roman" w:hAnsi="Times New Roman" w:cs="Times New Roman"/>
          <w:sz w:val="16"/>
          <w:szCs w:val="16"/>
        </w:rPr>
        <w:t xml:space="preserve">                                                 (miejscowość)                            (data)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(imię i nazwisko/ nazwa wnioskodawcy)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(adres/siedziba wnioskodawcy)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(telefon, adres e-mail wnioskodawcy)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(NIP, REGON, PKD- głównego rodzaju działalności</w:t>
      </w:r>
      <w:r w:rsidR="00AC56B7">
        <w:rPr>
          <w:rFonts w:ascii="Times New Roman" w:hAnsi="Times New Roman" w:cs="Times New Roman"/>
          <w:sz w:val="16"/>
          <w:szCs w:val="16"/>
        </w:rPr>
        <w:t>)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GMINY I MIASTA GRÓJEC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ul. Józefa Piłsudskiego 47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05-600 Grójec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AC5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AC56B7" w:rsidRDefault="00AC56B7" w:rsidP="00AC5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B7">
        <w:rPr>
          <w:rFonts w:ascii="Times New Roman" w:hAnsi="Times New Roman" w:cs="Times New Roman"/>
          <w:b/>
          <w:sz w:val="24"/>
          <w:szCs w:val="24"/>
        </w:rPr>
        <w:t>o odroczenie terminu płatności podatku od nieruchomości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56B7" w:rsidRDefault="00AC56B7" w:rsidP="00AC5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podstawie art. 67a </w:t>
      </w:r>
      <w:r w:rsidR="004B4EDC">
        <w:rPr>
          <w:rFonts w:ascii="Times New Roman" w:hAnsi="Times New Roman" w:cs="Times New Roman"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>oraz art. 67b pkt. 2 ustawy z dnia 29 sierpnia 1997r. Ordynacja podatkowa (tekst jedn.: Dz. U. z 2019r., poz. 900 z późn. zm.) wnoszę o:</w:t>
      </w:r>
    </w:p>
    <w:p w:rsidR="00AC56B7" w:rsidRDefault="00DC18C9" w:rsidP="004B4ED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- odroczenie terminu płatności z tytułu podatku od nieruchomości rat w kwotach ............................................................................................................................................, których termin płatności przypada na miesiące/rok    ............................................................... do dnia ....................................................................................</w:t>
      </w:r>
    </w:p>
    <w:p w:rsidR="00DC18C9" w:rsidRDefault="00DC18C9" w:rsidP="004B4ED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- odroczenie terminu płatności zaległości podatkowych wraz z odsetkami za zwłokę wg stanu na dzień złożenia wniosku, z tytułu podatku od nieruchomości rat w kwotach ............................................................................................................................................, których termin płatności przypadał na miesiące/rok    ............................................................... do dnia .................................................................................... .</w:t>
      </w:r>
    </w:p>
    <w:p w:rsidR="00DC18C9" w:rsidRDefault="00DC18C9" w:rsidP="004B4EDC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Ulga będ</w:t>
      </w:r>
      <w:r w:rsidR="004B4EDC">
        <w:rPr>
          <w:rFonts w:ascii="Times New Roman" w:hAnsi="Times New Roman" w:cs="Times New Roman"/>
          <w:sz w:val="24"/>
          <w:szCs w:val="24"/>
        </w:rPr>
        <w:t xml:space="preserve">zie stanowiła pomoc publiczną w formie pomocy </w:t>
      </w:r>
      <w:r w:rsidR="004B4EDC">
        <w:rPr>
          <w:rFonts w:ascii="Times New Roman" w:hAnsi="Times New Roman" w:cs="Times New Roman"/>
          <w:i/>
          <w:sz w:val="24"/>
          <w:szCs w:val="24"/>
        </w:rPr>
        <w:t>de minimis.</w:t>
      </w:r>
    </w:p>
    <w:p w:rsidR="004B4EDC" w:rsidRDefault="004B4EDC" w:rsidP="004B4ED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D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B4EDC" w:rsidRDefault="004B4EDC" w:rsidP="004B4E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B4EDC">
        <w:rPr>
          <w:rFonts w:ascii="Times New Roman" w:hAnsi="Times New Roman" w:cs="Times New Roman"/>
          <w:sz w:val="24"/>
          <w:szCs w:val="24"/>
        </w:rPr>
        <w:t>Złożenie przedmiotowego wniosku uzasadnione jest sytuacją ekonomiczną</w:t>
      </w:r>
      <w:r>
        <w:rPr>
          <w:rFonts w:ascii="Times New Roman" w:hAnsi="Times New Roman" w:cs="Times New Roman"/>
          <w:sz w:val="24"/>
          <w:szCs w:val="24"/>
        </w:rPr>
        <w:t xml:space="preserve"> Wnioskodawcy oraz prognozowanym pogorszeniem się tej sytuacji w przyszłych miesiącach, co ma i będzie miało bezpośredni związek z sytuacją makroekonomiczną wywołana epidemią wirusa SARS-CoV-2.</w:t>
      </w:r>
    </w:p>
    <w:p w:rsidR="004B4EDC" w:rsidRDefault="004B4EDC" w:rsidP="004B4E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Zgodnie z art. 67a § 1 Ordynacji podatkowej odroczenie terminu zapłaty podatku </w:t>
      </w:r>
      <w:r w:rsidR="00554EDE">
        <w:rPr>
          <w:rFonts w:ascii="Times New Roman" w:hAnsi="Times New Roman" w:cs="Times New Roman"/>
          <w:sz w:val="24"/>
          <w:szCs w:val="24"/>
        </w:rPr>
        <w:t xml:space="preserve">lub zaległości podatkowych wraz z odsetkami za zwłokę,  </w:t>
      </w:r>
      <w:r>
        <w:rPr>
          <w:rFonts w:ascii="Times New Roman" w:hAnsi="Times New Roman" w:cs="Times New Roman"/>
          <w:sz w:val="24"/>
          <w:szCs w:val="24"/>
        </w:rPr>
        <w:t xml:space="preserve">może nastąpić w przypadkach: </w:t>
      </w:r>
    </w:p>
    <w:p w:rsidR="004B4EDC" w:rsidRDefault="004B4EDC" w:rsidP="004B4E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uzasadnionych ważnym interesem podatnika lub, 2) uzasadnionym interesem publicznym.</w:t>
      </w:r>
    </w:p>
    <w:p w:rsidR="00554EDE" w:rsidRDefault="004B4EDC" w:rsidP="00554ED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54EDE">
        <w:rPr>
          <w:rFonts w:ascii="Times New Roman" w:hAnsi="Times New Roman" w:cs="Times New Roman"/>
          <w:sz w:val="24"/>
          <w:szCs w:val="24"/>
        </w:rPr>
        <w:lastRenderedPageBreak/>
        <w:t xml:space="preserve">          Przepisy Ordynacji podatkowej nie definiują wskazanych pojęć</w:t>
      </w:r>
      <w:r w:rsidR="001F5D5D" w:rsidRPr="00554EDE">
        <w:rPr>
          <w:rFonts w:ascii="Times New Roman" w:hAnsi="Times New Roman" w:cs="Times New Roman"/>
          <w:sz w:val="24"/>
          <w:szCs w:val="24"/>
        </w:rPr>
        <w:t xml:space="preserve">, natomiast próby ich zdefiniowania były niejednokrotnie podejmowane w orzecznictwie sądów administracyjnych. </w:t>
      </w:r>
      <w:r w:rsidR="00554EDE" w:rsidRPr="00554EDE">
        <w:rPr>
          <w:rStyle w:val="Pogrubienie"/>
          <w:rFonts w:ascii="Times New Roman" w:hAnsi="Times New Roman" w:cs="Times New Roman"/>
          <w:b w:val="0"/>
          <w:sz w:val="24"/>
          <w:szCs w:val="24"/>
        </w:rPr>
        <w:t>Zagrożenie koronawirusem, wprowadzenie prawnych ograniczeń i restrykcji, spadek popytu wśród Klientów na towary i usługi wydaje się być niewątpliwie przesłanką skorzystania z ulgi w zapłacie podatku.</w:t>
      </w:r>
    </w:p>
    <w:p w:rsidR="00554EDE" w:rsidRDefault="00554EDE" w:rsidP="00554ED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Skutki pandemii oraz podejmowanych przez państwa działań przedsiębiorcy odczuwają poprzez spadek obrotów, co przekłada się na spadek płynności finansowej, a w konsekwencji powstawaniu zatorów płatniczych. Jednocześnie, obecna sytuacja z uwagi na wynikające z niej ograniczenia, nie daje rzeczywistych możliwości zmiany kondycji finansowej.</w:t>
      </w:r>
    </w:p>
    <w:p w:rsidR="00554EDE" w:rsidRDefault="00554EDE" w:rsidP="00554ED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W Polsce ograniczenia o charakterze administracyjnym wynikały i wynikają </w:t>
      </w:r>
      <w:r w:rsidR="0062483C">
        <w:rPr>
          <w:rStyle w:val="Pogrubienie"/>
          <w:rFonts w:ascii="Times New Roman" w:hAnsi="Times New Roman" w:cs="Times New Roman"/>
          <w:b w:val="0"/>
          <w:sz w:val="24"/>
          <w:szCs w:val="24"/>
        </w:rPr>
        <w:t>z:</w:t>
      </w:r>
    </w:p>
    <w:p w:rsidR="0062483C" w:rsidRDefault="0062483C" w:rsidP="00554E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1. ogłoszenia w dniu 14 marca 2020r. stanu zagrożenia epidemicznego w związku z zakażeniami wirusem </w:t>
      </w:r>
      <w:r>
        <w:rPr>
          <w:rFonts w:ascii="Times New Roman" w:hAnsi="Times New Roman" w:cs="Times New Roman"/>
          <w:sz w:val="24"/>
          <w:szCs w:val="24"/>
        </w:rPr>
        <w:t>SARS-CoV-2 (rozporządzenie Ministra Zdrowia z dnia 13 marca</w:t>
      </w:r>
      <w:r w:rsidR="00800BAB">
        <w:rPr>
          <w:rFonts w:ascii="Times New Roman" w:hAnsi="Times New Roman" w:cs="Times New Roman"/>
          <w:sz w:val="24"/>
          <w:szCs w:val="24"/>
        </w:rPr>
        <w:t xml:space="preserve"> 2020r. w sprawie ogłoszenia na obszarze Rzeczypospolitej Polskiej stanu zagrożenia epidemicznego /Dz. U. z 2020r., poz. 433 z późn. zm./);</w:t>
      </w:r>
    </w:p>
    <w:p w:rsidR="00800BAB" w:rsidRDefault="00800BAB" w:rsidP="00800B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ogłoszenia w dniu 20 marca 2020r. stanu zagrożenia epidemii w związku z zakażeniami wirusem </w:t>
      </w:r>
      <w:r>
        <w:rPr>
          <w:rFonts w:ascii="Times New Roman" w:hAnsi="Times New Roman" w:cs="Times New Roman"/>
          <w:sz w:val="24"/>
          <w:szCs w:val="24"/>
        </w:rPr>
        <w:t>SARS-CoV-2 (rozporządzenie Ministra Zdrowia z dnia 20 marca 2020r. w sprawie ogłoszenia na obszarze Rzeczypospolitej Polskiej stanu zagrożenia epidemii /Dz. U. z 2020r., poz. 491/).</w:t>
      </w:r>
    </w:p>
    <w:p w:rsidR="00800BAB" w:rsidRDefault="00800BAB" w:rsidP="00800B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tej sytuacji faktycznej i prawnej za przyznaniem ulgi w postaci odroczenia terminu płatności podatku przemawia w szczególności sytuacja w jakiej znalazła si</w:t>
      </w:r>
      <w:r w:rsidR="003C6EF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firma Wnioskodawcy, w tym:</w:t>
      </w:r>
    </w:p>
    <w:p w:rsidR="00800BAB" w:rsidRDefault="00800BAB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1. zakres działalności przedsiębiorstwa, ilość pracowników z</w:t>
      </w:r>
      <w:r w:rsidR="008747CD">
        <w:rPr>
          <w:rStyle w:val="Pogrubienie"/>
          <w:rFonts w:ascii="Times New Roman" w:hAnsi="Times New Roman" w:cs="Times New Roman"/>
          <w:b w:val="0"/>
          <w:sz w:val="24"/>
          <w:szCs w:val="24"/>
        </w:rPr>
        <w:t>atrudnionych przez wnioskodawcę...................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7CD"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;</w:t>
      </w:r>
    </w:p>
    <w:p w:rsidR="00B17080" w:rsidRPr="00B17080" w:rsidRDefault="00800BAB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2. sytuacja ekonomiczna Wnioskodawcy wynikająca z zestawienia obrotów na stan sprzed epidemii ze stanem obecnym</w:t>
      </w:r>
      <w:r w:rsidR="00B1708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wskazanie, czy spadek obrotów jest wynikiem epidemii wirusa</w:t>
      </w:r>
      <w:r w:rsidR="00B17080" w:rsidRPr="00B17080">
        <w:rPr>
          <w:rFonts w:ascii="Times New Roman" w:hAnsi="Times New Roman" w:cs="Times New Roman"/>
          <w:sz w:val="24"/>
          <w:szCs w:val="24"/>
        </w:rPr>
        <w:t xml:space="preserve"> </w:t>
      </w:r>
      <w:r w:rsidR="00B17080">
        <w:rPr>
          <w:rFonts w:ascii="Times New Roman" w:hAnsi="Times New Roman" w:cs="Times New Roman"/>
          <w:sz w:val="24"/>
          <w:szCs w:val="24"/>
        </w:rPr>
        <w:t>SARS-CoV-2 oraz wprowadzonych w związku z tym obostrzeń nie wynika z działań /zdarzeń zależnych od Wnioskodawcy ...............................................................................................</w:t>
      </w:r>
    </w:p>
    <w:p w:rsidR="00B17080" w:rsidRDefault="00B17080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080" w:rsidRDefault="00B17080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17080" w:rsidRDefault="00B17080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EDE" w:rsidRPr="00554EDE" w:rsidRDefault="00B17080" w:rsidP="00B17080">
      <w:pPr>
        <w:pStyle w:val="Bezodstpw"/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......................................................................................................................................................;</w:t>
      </w:r>
    </w:p>
    <w:p w:rsidR="004B4EDC" w:rsidRDefault="00B17080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prognozy co do dalszej sytuacji ekonomicznej przedsiębiorstwa, o ile to możliwe na tle całej branży...........................................................................................................................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B17080" w:rsidRDefault="00B17080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sytuacja kontrahentów z którymi współpracuje Wnioskodawca...........................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B17080" w:rsidRDefault="00B17080" w:rsidP="00B1708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Korzyści, jakie uzyska Wnioskodawca w przypadku pozytywnej decyzji organu podatkowego np.:</w:t>
      </w:r>
    </w:p>
    <w:p w:rsidR="00B17080" w:rsidRDefault="00B17080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poprawienie płynności finansowej.................................................................................. ...............................................................................................................................................;</w:t>
      </w:r>
    </w:p>
    <w:p w:rsidR="00B17080" w:rsidRDefault="00B17080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utrzymanie zatrudnienia na dotychczasowym poziomie.................................................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17E">
        <w:rPr>
          <w:rFonts w:ascii="Times New Roman" w:hAnsi="Times New Roman" w:cs="Times New Roman"/>
          <w:sz w:val="24"/>
          <w:szCs w:val="24"/>
        </w:rPr>
        <w:t>;</w:t>
      </w:r>
    </w:p>
    <w:p w:rsidR="00A0117E" w:rsidRDefault="00A0117E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zapewnienie środków finansowych niezbędnych do utrzymania, jeżeli przedsiębiorca prowadzi jednoosobową działalność gospodarczą..........................................................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E42539" w:rsidRDefault="00A0117E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Odnosząc powyższe</w:t>
      </w:r>
      <w:r w:rsidR="00CA3943">
        <w:rPr>
          <w:rFonts w:ascii="Times New Roman" w:hAnsi="Times New Roman" w:cs="Times New Roman"/>
          <w:sz w:val="24"/>
          <w:szCs w:val="24"/>
        </w:rPr>
        <w:t xml:space="preserve"> do sytuacji przedsiębiorstwa Wnioskodawcy wskazać nale</w:t>
      </w:r>
      <w:r w:rsidR="00421602">
        <w:rPr>
          <w:rFonts w:ascii="Times New Roman" w:hAnsi="Times New Roman" w:cs="Times New Roman"/>
          <w:sz w:val="24"/>
          <w:szCs w:val="24"/>
        </w:rPr>
        <w:t>ż</w:t>
      </w:r>
      <w:r w:rsidR="00CA3943">
        <w:rPr>
          <w:rFonts w:ascii="Times New Roman" w:hAnsi="Times New Roman" w:cs="Times New Roman"/>
          <w:sz w:val="24"/>
          <w:szCs w:val="24"/>
        </w:rPr>
        <w:t>y, że spełniona jest zarówno przesłanka ważnego interesu strony</w:t>
      </w:r>
      <w:r w:rsidR="00421602">
        <w:rPr>
          <w:rFonts w:ascii="Times New Roman" w:hAnsi="Times New Roman" w:cs="Times New Roman"/>
          <w:sz w:val="24"/>
          <w:szCs w:val="24"/>
        </w:rPr>
        <w:t xml:space="preserve">, jak i interesu publicznego. Spełnienie obu przesłanek wynika bezpośrednio ze stanu pandemii wywołanego wirusem SARS-CoV-2, który jak sie powszechnie uznaje jest zdarzeniem o charakterze nadzwyczajnym a czego dowodem są nadzwyczajne działania podejmowane przez Rząd RP w ramach tzw. tarczy antykryzysowej oraz działania rządów państw dotkniętych pandemią o charakterze administracyjnym mających na celu zredukowanie </w:t>
      </w:r>
      <w:r w:rsidR="00E42539">
        <w:rPr>
          <w:rFonts w:ascii="Times New Roman" w:hAnsi="Times New Roman" w:cs="Times New Roman"/>
          <w:sz w:val="24"/>
          <w:szCs w:val="24"/>
        </w:rPr>
        <w:t xml:space="preserve">i powstrzymanie wzrostu zachorowań. </w:t>
      </w:r>
    </w:p>
    <w:p w:rsidR="00E42539" w:rsidRDefault="00E42539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Działania te były i są niezależne od działań Wnioskodawcy, ale w sposób bezpośredni wpływają jego sytuację finansową, co objawia się wcześniej przedstawionym spadkiem obrotów i trudnościami w utrzymaniu stanu zatrudnienia.</w:t>
      </w:r>
      <w:r w:rsidR="00421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Kondycja ta przekłada się bezpośrednio na sytuację pracowników/współpracowników i dostawców.</w:t>
      </w:r>
    </w:p>
    <w:p w:rsidR="00E42539" w:rsidRDefault="00E42539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Nie ulega wątpliwości, że udzielenie pomocy publicznej podatnikom a w szczególności przedsiębiorcom, leży w interesie publicznym, gdyż w ten sposób można zapobiec bankructwom firm czy też zwolnieniom ich pracowników.</w:t>
      </w:r>
    </w:p>
    <w:p w:rsidR="00E42539" w:rsidRDefault="00E42539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Udzielenie wnioskowanej ulgi  </w:t>
      </w:r>
      <w:r w:rsidR="001E62C4">
        <w:rPr>
          <w:rFonts w:ascii="Times New Roman" w:hAnsi="Times New Roman" w:cs="Times New Roman"/>
          <w:sz w:val="24"/>
          <w:szCs w:val="24"/>
        </w:rPr>
        <w:t xml:space="preserve">w okresie braku regularnych przychodów z prowadzonej działalności  pomoże w dążeniu do minimalizacji skutków związanych z obecną </w:t>
      </w:r>
      <w:r w:rsidR="001E62C4">
        <w:rPr>
          <w:rFonts w:ascii="Times New Roman" w:hAnsi="Times New Roman" w:cs="Times New Roman"/>
          <w:sz w:val="24"/>
          <w:szCs w:val="24"/>
        </w:rPr>
        <w:lastRenderedPageBreak/>
        <w:t>sytuacją gospodarczą a przede wszystkim do utrzymania przedsiębiorstwa oraz miejsc pracy i dlatego, wnoszę jak na wstępie.</w:t>
      </w:r>
    </w:p>
    <w:p w:rsidR="00094AD3" w:rsidRDefault="00094AD3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D3" w:rsidRDefault="00094AD3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D3" w:rsidRDefault="00094AD3" w:rsidP="00094A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....................................................................</w:t>
      </w:r>
    </w:p>
    <w:p w:rsidR="00094AD3" w:rsidRDefault="00094AD3" w:rsidP="00094A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....................................................................</w:t>
      </w:r>
    </w:p>
    <w:p w:rsidR="00094AD3" w:rsidRDefault="00094AD3" w:rsidP="00094AD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....................................................................</w:t>
      </w:r>
    </w:p>
    <w:p w:rsidR="00094AD3" w:rsidRPr="00094AD3" w:rsidRDefault="00094AD3" w:rsidP="00094AD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(Podpis/podpisy osób reprezentujących firmę ze wskazaniem pełnionej funkcji)</w:t>
      </w:r>
    </w:p>
    <w:p w:rsidR="00094AD3" w:rsidRDefault="00094AD3" w:rsidP="00094A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1ABB" w:rsidRDefault="00211ABB" w:rsidP="00094A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023294" w:rsidRDefault="00023294" w:rsidP="00094A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3294" w:rsidRDefault="00211ABB" w:rsidP="00094AD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3294" w:rsidRPr="0006363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informacji przedstawianych przy ubieganiu się o pomoc de minimis</w:t>
      </w:r>
      <w:r w:rsidR="005B30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11ABB" w:rsidRDefault="00023294" w:rsidP="0002329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 załącznik nr 1 do rozporządzenia Rady Ministrów z dnia 29 marca 2010r. w sprawie zakresu informacji przedstawianych prze</w:t>
      </w:r>
      <w:r w:rsidR="005B3071"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94">
        <w:rPr>
          <w:rFonts w:ascii="Times New Roman" w:eastAsia="Times New Roman" w:hAnsi="Times New Roman" w:cs="Times New Roman"/>
          <w:sz w:val="16"/>
          <w:szCs w:val="16"/>
          <w:lang w:eastAsia="pl-PL"/>
        </w:rPr>
        <w:t>podmiot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ubiegający się o pomoc de minimis (</w:t>
      </w:r>
      <w:r w:rsidRPr="000232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Dz. U. </w:t>
      </w:r>
      <w:r w:rsidRPr="00023294">
        <w:rPr>
          <w:rFonts w:ascii="Times New Roman" w:hAnsi="Times New Roman" w:cs="Times New Roman"/>
          <w:sz w:val="16"/>
          <w:szCs w:val="16"/>
        </w:rPr>
        <w:t xml:space="preserve">poz. 311; </w:t>
      </w:r>
      <w:hyperlink r:id="rId8" w:history="1">
        <w:r w:rsidRPr="005B3071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Dz. U. z 2013r. poz. 276</w:t>
        </w:r>
      </w:hyperlink>
      <w:r w:rsidRPr="005B3071">
        <w:rPr>
          <w:rFonts w:ascii="Times New Roman" w:hAnsi="Times New Roman" w:cs="Times New Roman"/>
          <w:sz w:val="16"/>
          <w:szCs w:val="16"/>
        </w:rPr>
        <w:t xml:space="preserve">; </w:t>
      </w:r>
      <w:hyperlink r:id="rId9" w:history="1">
        <w:r w:rsidRPr="005B3071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Dz. U. z 2014r. poz. 1543</w:t>
        </w:r>
      </w:hyperlink>
      <w:r>
        <w:rPr>
          <w:rFonts w:ascii="Times New Roman" w:hAnsi="Times New Roman" w:cs="Times New Roman"/>
          <w:sz w:val="16"/>
          <w:szCs w:val="16"/>
        </w:rPr>
        <w:t>)</w:t>
      </w:r>
    </w:p>
    <w:p w:rsidR="005B3071" w:rsidRPr="005B3071" w:rsidRDefault="005B3071" w:rsidP="00023294">
      <w:pPr>
        <w:pStyle w:val="Bezodstpw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3071" w:rsidRDefault="00023294" w:rsidP="000232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3071">
        <w:rPr>
          <w:rFonts w:ascii="Times New Roman" w:hAnsi="Times New Roman" w:cs="Times New Roman"/>
          <w:sz w:val="24"/>
          <w:szCs w:val="24"/>
        </w:rPr>
        <w:t xml:space="preserve">Zaświadczenia o pomocy de minimis oraz pomocy de minimis w rolnictwie lub rybołówstwie, jakie otrzymali w roku, w którym ubiegają się o pomoc, oraz w ciągu 2 poprzedzających go lat podatkowych, albo oświadczeń o wielkości tej pomocy otrzymanej w tym okresie, albo oświadczeń o nieotrzymaniu takiej pomocy w tym okresie </w:t>
      </w:r>
      <w:r w:rsidR="005B3071" w:rsidRPr="005B3071">
        <w:rPr>
          <w:rFonts w:ascii="Times New Roman" w:hAnsi="Times New Roman" w:cs="Times New Roman"/>
          <w:sz w:val="24"/>
          <w:szCs w:val="24"/>
          <w:u w:val="single"/>
        </w:rPr>
        <w:t xml:space="preserve">czyli za okres od dnia 1 stycznia 2018 do dnia złożenia wniosku o udzielenie przedmiotowej pomocy; </w:t>
      </w:r>
    </w:p>
    <w:p w:rsidR="00023294" w:rsidRDefault="005B3071" w:rsidP="0002329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3071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023294" w:rsidRPr="005B3071">
        <w:rPr>
          <w:rFonts w:ascii="Times New Roman" w:hAnsi="Times New Roman" w:cs="Times New Roman"/>
          <w:sz w:val="16"/>
          <w:szCs w:val="16"/>
        </w:rPr>
        <w:t>art. 37 ust. 1 pkt. 1 ustawy o postępowaniu w sprawach dotyczących pomocy publicznej w związku z rozporządzeniem Rady Ministrów z dnia 20 marca 2007r. w sprawie zaświadczeń o pomocy de minimis i pomocy de minimis w rolnictwie lub rybołówstwie (tekst jedn.: Dz. U. z 2018r.</w:t>
      </w:r>
      <w:r w:rsidRPr="005B3071">
        <w:rPr>
          <w:rFonts w:ascii="Times New Roman" w:hAnsi="Times New Roman" w:cs="Times New Roman"/>
          <w:sz w:val="16"/>
          <w:szCs w:val="16"/>
        </w:rPr>
        <w:t xml:space="preserve"> poz. 350))</w:t>
      </w:r>
    </w:p>
    <w:p w:rsidR="005B3071" w:rsidRDefault="005B3071" w:rsidP="0002329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6EFA" w:rsidRDefault="005B3071" w:rsidP="003C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7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071">
        <w:rPr>
          <w:rFonts w:ascii="Times New Roman" w:hAnsi="Times New Roman" w:cs="Times New Roman"/>
          <w:bCs/>
          <w:sz w:val="24"/>
          <w:szCs w:val="24"/>
        </w:rPr>
        <w:t xml:space="preserve">prawozdania finansowe za okres 3 ostatnich lat obrotowych sporządzane zgodnie </w:t>
      </w:r>
      <w:r w:rsidRPr="005B3071">
        <w:rPr>
          <w:rStyle w:val="highlight"/>
          <w:rFonts w:ascii="Times New Roman" w:hAnsi="Times New Roman" w:cs="Times New Roman"/>
          <w:bCs/>
          <w:sz w:val="24"/>
          <w:szCs w:val="24"/>
        </w:rPr>
        <w:t>z</w:t>
      </w:r>
      <w:r w:rsidRPr="005B307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tgtFrame="_blank" w:tooltip="USTAWA z dnia 29 września 1994 r. o rachunkowości" w:history="1">
        <w:r w:rsidRPr="005B307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przepisami o rachunkowości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 bilans i rachunek zysków i strat) a w przypadku braku obowiązku ich sporządzania - deklaracje w sprawie podatku dochodowego za ten ok</w:t>
      </w:r>
      <w:r w:rsidR="003C6EFA">
        <w:rPr>
          <w:rFonts w:ascii="Times New Roman" w:hAnsi="Times New Roman" w:cs="Times New Roman"/>
          <w:sz w:val="24"/>
          <w:szCs w:val="24"/>
        </w:rPr>
        <w:t>res;</w:t>
      </w:r>
    </w:p>
    <w:p w:rsidR="003C6EFA" w:rsidRPr="003C6EFA" w:rsidRDefault="003C6EFA" w:rsidP="003C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6"/>
          <w:szCs w:val="16"/>
        </w:rPr>
        <w:t>(</w:t>
      </w:r>
      <w:r w:rsidRPr="003C6EFA">
        <w:rPr>
          <w:i/>
          <w:sz w:val="16"/>
          <w:szCs w:val="16"/>
        </w:rPr>
        <w:t xml:space="preserve"> </w:t>
      </w:r>
      <w:r w:rsidRPr="003C6EFA">
        <w:rPr>
          <w:sz w:val="16"/>
          <w:szCs w:val="16"/>
        </w:rPr>
        <w:t>ROZPORZĄDZENIE RADY MINISTRÓW z dnia 29 marca 2010 r. w sprawie zakresu informacji przedstawianych przez podmiot ubiegający się o pomoc de minimis (Dz. U. z 2010r., poz. 311; ostatnia zmiana:</w:t>
      </w:r>
      <w:r w:rsidRPr="003C6EFA">
        <w:rPr>
          <w:b/>
          <w:bCs/>
          <w:sz w:val="16"/>
          <w:szCs w:val="16"/>
        </w:rPr>
        <w:t xml:space="preserve"> </w:t>
      </w:r>
      <w:r w:rsidRPr="003C6EFA">
        <w:rPr>
          <w:bCs/>
          <w:sz w:val="16"/>
          <w:szCs w:val="16"/>
        </w:rPr>
        <w:t>Dz. U. z 2014 r., poz. 1543</w:t>
      </w:r>
      <w:r w:rsidRPr="003C6EFA">
        <w:rPr>
          <w:sz w:val="16"/>
          <w:szCs w:val="16"/>
        </w:rPr>
        <w:t xml:space="preserve">). </w:t>
      </w:r>
    </w:p>
    <w:p w:rsidR="005B3071" w:rsidRDefault="005B3071" w:rsidP="0002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071" w:rsidRPr="003C6EFA" w:rsidRDefault="005B3071" w:rsidP="0002329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6EFA">
        <w:rPr>
          <w:rFonts w:ascii="Times New Roman" w:hAnsi="Times New Roman" w:cs="Times New Roman"/>
          <w:sz w:val="24"/>
          <w:szCs w:val="24"/>
        </w:rPr>
        <w:t>dowody potwierdzające sytuację ekonomiczną Wnioskodawcy przedstawioną w pkt. 2 uzasadnienia (</w:t>
      </w:r>
      <w:r w:rsidR="003C6EFA">
        <w:rPr>
          <w:rFonts w:ascii="Times New Roman" w:hAnsi="Times New Roman" w:cs="Times New Roman"/>
          <w:sz w:val="16"/>
          <w:szCs w:val="16"/>
        </w:rPr>
        <w:t>rachunki zysków i strat, deklaracje podatkowe, wyciągi z ksiąg rachunkowych itp., przedstawiające obroty firmy w czasie recesji i w porównywalnych okresach za miesiące I lub II br. lub miesiące z roku ubiegłego)</w:t>
      </w:r>
    </w:p>
    <w:p w:rsidR="00023294" w:rsidRPr="00023294" w:rsidRDefault="00023294" w:rsidP="00023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B4EDC" w:rsidRPr="00023294" w:rsidRDefault="004B4EDC" w:rsidP="0002329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C18C9" w:rsidRPr="00AC56B7" w:rsidRDefault="00DC18C9" w:rsidP="00094A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8C9" w:rsidRPr="00AC56B7" w:rsidSect="00094AD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25" w:rsidRDefault="009F6725" w:rsidP="00094AD3">
      <w:pPr>
        <w:spacing w:after="0" w:line="240" w:lineRule="auto"/>
      </w:pPr>
      <w:r>
        <w:separator/>
      </w:r>
    </w:p>
  </w:endnote>
  <w:endnote w:type="continuationSeparator" w:id="0">
    <w:p w:rsidR="009F6725" w:rsidRDefault="009F6725" w:rsidP="000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140829"/>
      <w:docPartObj>
        <w:docPartGallery w:val="Page Numbers (Bottom of Page)"/>
        <w:docPartUnique/>
      </w:docPartObj>
    </w:sdtPr>
    <w:sdtContent>
      <w:p w:rsidR="00211ABB" w:rsidRDefault="00211ABB">
        <w:pPr>
          <w:pStyle w:val="Stopka"/>
          <w:jc w:val="right"/>
        </w:pPr>
        <w:fldSimple w:instr=" PAGE   \* MERGEFORMAT ">
          <w:r w:rsidR="008747CD">
            <w:rPr>
              <w:noProof/>
            </w:rPr>
            <w:t>2</w:t>
          </w:r>
        </w:fldSimple>
      </w:p>
    </w:sdtContent>
  </w:sdt>
  <w:p w:rsidR="00211ABB" w:rsidRDefault="00211A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25" w:rsidRDefault="009F6725" w:rsidP="00094AD3">
      <w:pPr>
        <w:spacing w:after="0" w:line="240" w:lineRule="auto"/>
      </w:pPr>
      <w:r>
        <w:separator/>
      </w:r>
    </w:p>
  </w:footnote>
  <w:footnote w:type="continuationSeparator" w:id="0">
    <w:p w:rsidR="009F6725" w:rsidRDefault="009F6725" w:rsidP="0009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D5"/>
    <w:rsid w:val="00023294"/>
    <w:rsid w:val="00094AD3"/>
    <w:rsid w:val="001E62C4"/>
    <w:rsid w:val="001F5D5D"/>
    <w:rsid w:val="002043A7"/>
    <w:rsid w:val="00211ABB"/>
    <w:rsid w:val="003C6EFA"/>
    <w:rsid w:val="00421602"/>
    <w:rsid w:val="004B4EDC"/>
    <w:rsid w:val="004F1592"/>
    <w:rsid w:val="00554EDE"/>
    <w:rsid w:val="005B3071"/>
    <w:rsid w:val="0062483C"/>
    <w:rsid w:val="00800BAB"/>
    <w:rsid w:val="008610B3"/>
    <w:rsid w:val="008747CD"/>
    <w:rsid w:val="009F6725"/>
    <w:rsid w:val="00A0117E"/>
    <w:rsid w:val="00AC56B7"/>
    <w:rsid w:val="00B0780B"/>
    <w:rsid w:val="00B17080"/>
    <w:rsid w:val="00C769D5"/>
    <w:rsid w:val="00CA3943"/>
    <w:rsid w:val="00DC18C9"/>
    <w:rsid w:val="00E4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80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5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ED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AD3"/>
  </w:style>
  <w:style w:type="paragraph" w:styleId="Stopka">
    <w:name w:val="footer"/>
    <w:basedOn w:val="Normalny"/>
    <w:link w:val="StopkaZnak"/>
    <w:uiPriority w:val="99"/>
    <w:unhideWhenUsed/>
    <w:rsid w:val="000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AD3"/>
  </w:style>
  <w:style w:type="character" w:styleId="Hipercze">
    <w:name w:val="Hyperlink"/>
    <w:uiPriority w:val="99"/>
    <w:unhideWhenUsed/>
    <w:rsid w:val="00023294"/>
    <w:rPr>
      <w:color w:val="BE2A25"/>
      <w:u w:val="single"/>
    </w:rPr>
  </w:style>
  <w:style w:type="character" w:customStyle="1" w:styleId="highlight">
    <w:name w:val="highlight"/>
    <w:basedOn w:val="Domylnaczcionkaakapitu"/>
    <w:rsid w:val="005B3071"/>
  </w:style>
  <w:style w:type="paragraph" w:customStyle="1" w:styleId="dtn">
    <w:name w:val="dtn"/>
    <w:basedOn w:val="Normalny"/>
    <w:rsid w:val="003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300002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dministracjasuperpremium.inforlex.pl/dok/tresc,DZU.2019.038.0000351,USTAWA-z-dnia-29-wrzesnia-1994-r-o-rachunkowosc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400015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3C89-B60F-437A-8BB9-92DD50B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1997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HMajewska</dc:creator>
  <cp:lastModifiedBy>HMajewska</cp:lastModifiedBy>
  <cp:revision>8</cp:revision>
  <dcterms:created xsi:type="dcterms:W3CDTF">2020-04-02T12:21:00Z</dcterms:created>
  <dcterms:modified xsi:type="dcterms:W3CDTF">2020-04-02T14:54:00Z</dcterms:modified>
</cp:coreProperties>
</file>